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13" w:rsidRPr="00C46701" w:rsidRDefault="00255399">
      <w:pPr>
        <w:spacing w:line="360" w:lineRule="auto"/>
        <w:ind w:right="1219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r w:rsidRPr="00C467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Пресс-релиз от </w:t>
      </w:r>
      <w:r w:rsidR="003953B1" w:rsidRPr="00C467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24</w:t>
      </w:r>
      <w:r w:rsidRPr="00C467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.08.2022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Торжественная встреча Ассоциации </w:t>
      </w:r>
      <w:proofErr w:type="spellStart"/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АртМастерс</w:t>
      </w:r>
      <w:proofErr w:type="spellEnd"/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августа в Музыкальном театре «Геликон-опера» состоится торжественная встреча финалистов и организаторов Национального открытого чемпионата творческих компетенций 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представят Ассоциацию 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АртМастерс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53B1" w:rsidRPr="00C46701" w:rsidRDefault="00993AD9" w:rsidP="003953B1">
      <w:pPr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701">
        <w:rPr>
          <w:rFonts w:ascii="Times New Roman" w:hAnsi="Times New Roman" w:cs="Times New Roman"/>
          <w:sz w:val="24"/>
          <w:szCs w:val="24"/>
        </w:rPr>
        <w:t>Для</w:t>
      </w:r>
      <w:r w:rsidR="003953B1" w:rsidRPr="00C46701">
        <w:rPr>
          <w:rFonts w:ascii="Times New Roman" w:hAnsi="Times New Roman" w:cs="Times New Roman"/>
          <w:sz w:val="24"/>
          <w:szCs w:val="24"/>
        </w:rPr>
        <w:t xml:space="preserve"> дальнейшего развития профессиональных связей и траекторий финалистов чемпионата предлагается развитие экосистемы </w:t>
      </w:r>
      <w:proofErr w:type="spellStart"/>
      <w:r w:rsidR="003953B1" w:rsidRPr="00C46701">
        <w:rPr>
          <w:rFonts w:ascii="Times New Roman" w:hAnsi="Times New Roman" w:cs="Times New Roman"/>
          <w:sz w:val="24"/>
          <w:szCs w:val="24"/>
        </w:rPr>
        <w:t>ArtMasters</w:t>
      </w:r>
      <w:proofErr w:type="spellEnd"/>
      <w:r w:rsidR="003953B1" w:rsidRPr="00C46701">
        <w:rPr>
          <w:rFonts w:ascii="Times New Roman" w:hAnsi="Times New Roman" w:cs="Times New Roman"/>
          <w:sz w:val="24"/>
          <w:szCs w:val="24"/>
        </w:rPr>
        <w:t xml:space="preserve"> </w:t>
      </w:r>
      <w:r w:rsidR="00AB30B2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953B1" w:rsidRPr="00C46701">
        <w:rPr>
          <w:rFonts w:ascii="Times New Roman" w:hAnsi="Times New Roman" w:cs="Times New Roman"/>
          <w:sz w:val="24"/>
          <w:szCs w:val="24"/>
        </w:rPr>
        <w:t xml:space="preserve"> создание Ассоциации </w:t>
      </w:r>
      <w:proofErr w:type="spellStart"/>
      <w:r w:rsidR="003953B1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АртМастерс</w:t>
      </w:r>
      <w:proofErr w:type="spellEnd"/>
      <w:r w:rsidR="003953B1" w:rsidRPr="00C46701">
        <w:rPr>
          <w:rFonts w:ascii="Times New Roman" w:hAnsi="Times New Roman" w:cs="Times New Roman"/>
          <w:sz w:val="24"/>
          <w:szCs w:val="24"/>
        </w:rPr>
        <w:t xml:space="preserve">. Цель проекта </w:t>
      </w:r>
      <w:r w:rsidR="00AB30B2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953B1" w:rsidRPr="00C46701">
        <w:rPr>
          <w:rFonts w:ascii="Times New Roman" w:hAnsi="Times New Roman" w:cs="Times New Roman"/>
          <w:sz w:val="24"/>
          <w:szCs w:val="24"/>
        </w:rPr>
        <w:t xml:space="preserve">формирование сообщества молодых талантливых профессионалов с целью поиска единомышленников, коллег, партнеров и работодателей. Ассоциация призвана стать фундаментом для поддержания связей с экспертами, обмена опытом и реализации потенциала финалистов </w:t>
      </w:r>
      <w:proofErr w:type="spellStart"/>
      <w:r w:rsidR="003953B1" w:rsidRPr="00C46701">
        <w:rPr>
          <w:rFonts w:ascii="Times New Roman" w:hAnsi="Times New Roman" w:cs="Times New Roman"/>
          <w:sz w:val="24"/>
          <w:szCs w:val="24"/>
        </w:rPr>
        <w:t>ArtMasters</w:t>
      </w:r>
      <w:proofErr w:type="spellEnd"/>
      <w:r w:rsidR="003953B1" w:rsidRPr="00C46701">
        <w:rPr>
          <w:rFonts w:ascii="Times New Roman" w:hAnsi="Times New Roman" w:cs="Times New Roman"/>
          <w:sz w:val="24"/>
          <w:szCs w:val="24"/>
        </w:rPr>
        <w:t>.</w:t>
      </w:r>
    </w:p>
    <w:p w:rsidR="003953B1" w:rsidRPr="00C46701" w:rsidRDefault="003953B1" w:rsidP="00D87040">
      <w:pPr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сложившейся традиции будет представлена выставка работ финалистов и победителей 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2020-2021 сезонов, созданная призером Юлией 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Ржавцевой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(«Художник-оформитель», 2020). Экспозиция объединит компетенции прошлого года </w:t>
      </w:r>
      <w:r w:rsidR="00D87040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анимация, костюмы, декорации, кино и многие другие. 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этот день в Геликон-опере соберутся лидеры креативной индустрии 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бэкстейдж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-направления и цифрового искусства</w:t>
      </w:r>
      <w:r w:rsidR="005F1705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главные эксперты компетенций, в том числе </w:t>
      </w:r>
      <w:r w:rsidR="00C46701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удожник по костюмам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Анастасия </w:t>
      </w:r>
      <w:proofErr w:type="spellStart"/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Нефёдова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саунд-дизайнер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Павел </w:t>
      </w:r>
      <w:proofErr w:type="spellStart"/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Дореули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сценарист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Андрей Золотарев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сценограф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Нана Абдрашитова</w:t>
      </w:r>
      <w:r w:rsidRPr="00C46701">
        <w:rPr>
          <w:rFonts w:ascii="Times New Roman" w:eastAsia="Times New Roman" w:hAnsi="Times New Roman" w:cs="Times New Roman"/>
          <w:color w:val="777777"/>
          <w:sz w:val="24"/>
          <w:szCs w:val="24"/>
          <w:highlight w:val="white"/>
        </w:rPr>
        <w:t xml:space="preserve">, 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компьютерной графики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Антон Сакара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46701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композитор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 </w:t>
      </w:r>
      <w:proofErr w:type="spellStart"/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Бурляев</w:t>
      </w:r>
      <w:proofErr w:type="spellEnd"/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звукорежиссёр записи музыки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Андрей Левин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продюсер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Алексей Боков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художник-аниматор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Алена </w:t>
      </w:r>
      <w:proofErr w:type="spellStart"/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Оятьева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Историями успеха поделятся победители основной возрастной категории 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 компетенции «Копирайтер»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Екатерина Романова 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(2021), в компетенции «Композитор-аранжировщик»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Никита Ямов (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2020)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компетенции «Клипмейкер»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Элина Шевченко 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(2021), в компетенции «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Геймдизайнер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Тимур </w:t>
      </w:r>
      <w:proofErr w:type="spellStart"/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Квеквескири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(2020), в компетенции «Художник по гриму»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Наталья Блинкова 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(2021).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7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«Семья «</w:t>
      </w:r>
      <w:proofErr w:type="spellStart"/>
      <w:r w:rsidRPr="00C467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АртМастерс</w:t>
      </w:r>
      <w:proofErr w:type="spellEnd"/>
      <w:r w:rsidRPr="00C467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 довольно молодая – </w:t>
      </w:r>
      <w:r w:rsidR="00D87040" w:rsidRPr="00C467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</w:t>
      </w:r>
      <w:r w:rsidRPr="00C467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емпионат проходит в третий раз. Однако у нас уже есть свои устоявшиеся традиции, одна из которых – каждый год накануне старта официальной защиты финальных заданий собираться вместе в стенах «Геликон-оперы». Здесь встречаются лучшие из лучших»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, - поделился руководитель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чемпионата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Борислав Володин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Встреча пройдет в формате «открытого микрофона» – общения финалистов с организаторами и экспертами в режиме вопрос-ответ, как о предстоящих финальных защитах, так и </w:t>
      </w:r>
      <w:r w:rsidR="00D87040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перспективах интеграции участников в действующие проекты креативных индустрий. </w:t>
      </w:r>
    </w:p>
    <w:p w:rsidR="003953B1" w:rsidRPr="00C46701" w:rsidRDefault="003953B1" w:rsidP="00C46701">
      <w:pPr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В мероприятии примут участие:</w:t>
      </w:r>
      <w:r w:rsidR="00C46701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заместитель Руководителя Администрации Президента Российской Федерации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Сергей Кириенко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художественный руководитель московского музыкального театра «Геликон-Опера»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Дмитрий </w:t>
      </w:r>
      <w:proofErr w:type="spellStart"/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Бертман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Государственного академического театра имени Евгения Вахтангова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Кирилл </w:t>
      </w:r>
      <w:proofErr w:type="spellStart"/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Крок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ректор Российского института театрального искусства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Григорий </w:t>
      </w:r>
      <w:proofErr w:type="spellStart"/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Заславский</w:t>
      </w:r>
      <w:proofErr w:type="spellEnd"/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ректор Российской академии музыки имени Гнесиных</w:t>
      </w:r>
      <w:r w:rsidRPr="00C46701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Александра </w:t>
      </w:r>
      <w:proofErr w:type="spellStart"/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Рыжинский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почетные гости.</w:t>
      </w:r>
    </w:p>
    <w:p w:rsidR="003953B1" w:rsidRPr="00C46701" w:rsidRDefault="003953B1" w:rsidP="00D87040">
      <w:pPr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Ведущим встречи выступит сценарист, автор ТВ-программ на «Первом канале», лауреат телевизионной премии «ТЭФИ» </w:t>
      </w:r>
      <w:r w:rsidRPr="00C46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Константин Анисимов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7040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события запланированы музыкальные номера от группы «Монро» и 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амбассадора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Чемпионата, музыканта, победительницы проекта «Голос-3», артистки театра «Градский холл» Александры Воробьевой, также публике будет представлен короткометражный фильм</w:t>
      </w:r>
      <w:r w:rsidR="00DC4822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4822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«Молодой» (2021) от режисс</w:t>
      </w:r>
      <w:r w:rsidR="00C46701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C4822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407801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07801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победителя командных соревнований </w:t>
      </w:r>
      <w:r w:rsidR="00407801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07801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направлению «Кино»</w:t>
      </w:r>
      <w:r w:rsidR="00DC4822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Леонида </w:t>
      </w:r>
      <w:proofErr w:type="spellStart"/>
      <w:r w:rsidR="00DC4822"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Гардаша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проведения: </w:t>
      </w: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Музыкальный театр «Геликон-опера», зал «Стравинский» (адрес: Большая Никитская ул., 19/16с1)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Дата/время проведения: 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28 августа, 12.00 - сбор гостей, выставка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13.00 - 14.30 - мероприятие.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Стратегические партнеры чемпионата: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Министерство науки и высшего образования Российской Федерации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Министерство просвещения Российской Федерации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Министерство культуры Российской Федерации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Правительство Москвы 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Президентский фонд культурных инициатив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Министерство промышленности и торговли Российской Федерации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VK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Генеральный партнер чемпионата</w:t>
      </w: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банк «Тинькофф»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Информационные партеры чемпионата: 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Генеральный информационный партнер чемпионата информационное агентство ТАСС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Первый канал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 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Брикс</w:t>
      </w:r>
      <w:proofErr w:type="spellEnd"/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Медиа партнеры чемпионата: 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«Газпром-медиа» холдинг 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Всероссийский государственная телевизионная и радиовещательная компания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Национальная медиа группа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Европейская 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медиагруппа</w:t>
      </w:r>
      <w:proofErr w:type="spellEnd"/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Межгосударственная телерадиокомпания МИР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Партнеры 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Компания ICL Техно 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Компания BY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Студия «М.А.М.А.» Игоря Матвиенко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RENTAPHOTO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КРИОЛАН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Ассоциация участников музыкальной индустрии и развития музыкальных инструментов и оборудования «МИР МИО»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Компания «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Элфорт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КЕНЕРТОН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ОКТАВА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CLC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НП «Ассоциация участников рынка 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артиндустрии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3953B1" w:rsidRPr="00C4670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Отель 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Holiday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Inn</w:t>
      </w:r>
      <w:proofErr w:type="spellEnd"/>
    </w:p>
    <w:p w:rsidR="003953B1" w:rsidRPr="003953B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53B1" w:rsidRPr="003953B1" w:rsidRDefault="003953B1" w:rsidP="003953B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53B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Фото по ссылке:</w:t>
      </w:r>
      <w:r w:rsidRPr="00395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6">
        <w:r w:rsidRPr="003953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https://cloud.mail.ru/public/Qvqk/dDkSC9rrp</w:t>
        </w:r>
      </w:hyperlink>
      <w:r w:rsidRPr="003953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F7A13" w:rsidRPr="003953B1" w:rsidRDefault="00BF7A13">
      <w:pPr>
        <w:ind w:right="10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7A13" w:rsidRPr="003953B1" w:rsidRDefault="00255399">
      <w:pPr>
        <w:ind w:firstLine="425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 w:rsidRPr="003953B1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Пресс-служба </w:t>
      </w:r>
      <w:proofErr w:type="spellStart"/>
      <w:r w:rsidRPr="003953B1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ArtMasters</w:t>
      </w:r>
      <w:proofErr w:type="spellEnd"/>
      <w:r w:rsidRPr="003953B1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: </w:t>
      </w:r>
    </w:p>
    <w:p w:rsidR="00BF7A13" w:rsidRPr="003953B1" w:rsidRDefault="00255399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53B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Власова Марианна,</w:t>
      </w:r>
    </w:p>
    <w:p w:rsidR="00BF7A13" w:rsidRPr="003953B1" w:rsidRDefault="00255399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i/>
          <w:color w:val="173BD3"/>
          <w:sz w:val="20"/>
          <w:szCs w:val="20"/>
        </w:rPr>
      </w:pPr>
      <w:r w:rsidRPr="003953B1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Телефон</w:t>
      </w:r>
      <w:r w:rsidRPr="003953B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 +79067571856</w:t>
      </w:r>
    </w:p>
    <w:p w:rsidR="00BF7A13" w:rsidRPr="003953B1" w:rsidRDefault="00255399">
      <w:pPr>
        <w:ind w:firstLine="42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953B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e-mail:p</w:t>
      </w:r>
      <w:r w:rsidRPr="003953B1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r@artmasters.ru</w:t>
      </w:r>
      <w:proofErr w:type="spellEnd"/>
    </w:p>
    <w:sectPr w:rsidR="00BF7A13" w:rsidRPr="00395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403" w:rsidRDefault="00997403">
      <w:r>
        <w:separator/>
      </w:r>
    </w:p>
  </w:endnote>
  <w:endnote w:type="continuationSeparator" w:id="0">
    <w:p w:rsidR="00997403" w:rsidRDefault="009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13" w:rsidRDefault="00BF7A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13" w:rsidRDefault="00BF7A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13" w:rsidRDefault="002553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8203243" cy="34352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243" cy="343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403" w:rsidRDefault="00997403">
      <w:r>
        <w:separator/>
      </w:r>
    </w:p>
  </w:footnote>
  <w:footnote w:type="continuationSeparator" w:id="0">
    <w:p w:rsidR="00997403" w:rsidRDefault="0099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13" w:rsidRDefault="00BF7A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13" w:rsidRDefault="00BF7A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13" w:rsidRDefault="002553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7541151" cy="149314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151" cy="1493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13"/>
    <w:rsid w:val="00255399"/>
    <w:rsid w:val="00371180"/>
    <w:rsid w:val="00381B3B"/>
    <w:rsid w:val="003953B1"/>
    <w:rsid w:val="00407801"/>
    <w:rsid w:val="004E3CB3"/>
    <w:rsid w:val="0058223E"/>
    <w:rsid w:val="005F1705"/>
    <w:rsid w:val="006A3196"/>
    <w:rsid w:val="00993AD9"/>
    <w:rsid w:val="00997403"/>
    <w:rsid w:val="00AB30B2"/>
    <w:rsid w:val="00BE078E"/>
    <w:rsid w:val="00BF7A13"/>
    <w:rsid w:val="00C46701"/>
    <w:rsid w:val="00D87040"/>
    <w:rsid w:val="00DC4822"/>
    <w:rsid w:val="00E21923"/>
    <w:rsid w:val="00E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95DD"/>
  <w15:docId w15:val="{8B358FDC-6143-4255-8B8A-83026E81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b/>
      <w:color w:val="4472C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b/>
      <w:i/>
      <w:color w:val="4472C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/>
      <w:outlineLvl w:val="4"/>
    </w:pPr>
    <w:rPr>
      <w:color w:val="1F3863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i/>
      <w:color w:val="1F38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472C4"/>
      </w:pBdr>
      <w:spacing w:after="300"/>
    </w:pPr>
    <w:rPr>
      <w:color w:val="323E4F"/>
      <w:sz w:val="52"/>
      <w:szCs w:val="52"/>
    </w:rPr>
  </w:style>
  <w:style w:type="paragraph" w:styleId="a4">
    <w:name w:val="Subtitle"/>
    <w:basedOn w:val="a"/>
    <w:next w:val="a"/>
    <w:uiPriority w:val="11"/>
    <w:qFormat/>
    <w:rPr>
      <w:i/>
      <w:color w:val="4472C4"/>
      <w:sz w:val="24"/>
      <w:szCs w:val="24"/>
    </w:rPr>
  </w:style>
  <w:style w:type="character" w:styleId="a5">
    <w:name w:val="Hyperlink"/>
    <w:basedOn w:val="a0"/>
    <w:uiPriority w:val="99"/>
    <w:unhideWhenUsed/>
    <w:rsid w:val="00E8444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84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7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410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6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0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16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Qvqk/dDkSC9rr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8</cp:revision>
  <dcterms:created xsi:type="dcterms:W3CDTF">2022-08-08T08:39:00Z</dcterms:created>
  <dcterms:modified xsi:type="dcterms:W3CDTF">2022-08-24T11:45:00Z</dcterms:modified>
</cp:coreProperties>
</file>